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E58" w:rsidRDefault="00553407" w:rsidP="005534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407">
        <w:rPr>
          <w:rFonts w:ascii="Times New Roman" w:hAnsi="Times New Roman" w:cs="Times New Roman"/>
          <w:b/>
          <w:sz w:val="28"/>
          <w:szCs w:val="28"/>
        </w:rPr>
        <w:t xml:space="preserve">Тема 4.2 </w:t>
      </w:r>
      <w:proofErr w:type="spellStart"/>
      <w:r w:rsidRPr="00553407">
        <w:rPr>
          <w:rFonts w:ascii="Times New Roman" w:hAnsi="Times New Roman" w:cs="Times New Roman"/>
          <w:b/>
          <w:sz w:val="28"/>
          <w:szCs w:val="28"/>
        </w:rPr>
        <w:t>Bi</w:t>
      </w:r>
      <w:proofErr w:type="spellEnd"/>
      <w:r w:rsidRPr="00553407">
        <w:rPr>
          <w:rFonts w:ascii="Times New Roman" w:hAnsi="Times New Roman" w:cs="Times New Roman"/>
          <w:b/>
          <w:sz w:val="28"/>
          <w:szCs w:val="28"/>
        </w:rPr>
        <w:t>-наборы и платформы бизнес-интеллекта</w:t>
      </w:r>
    </w:p>
    <w:p w:rsidR="00553407" w:rsidRDefault="00553407" w:rsidP="005534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407" w:rsidRDefault="00553407" w:rsidP="005534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407">
        <w:rPr>
          <w:rFonts w:ascii="Times New Roman" w:hAnsi="Times New Roman" w:cs="Times New Roman"/>
          <w:sz w:val="28"/>
          <w:szCs w:val="28"/>
        </w:rPr>
        <w:t>Сегодня категории BI-продуктов включают: BI-инструменты и BI-приложения. Первые, в свою очередь, делятся на: генераторы запросов и отчетов; развитые BI-инструменты, — прежде всего инструменты оперативной аналитической обработки (</w:t>
      </w:r>
      <w:proofErr w:type="spellStart"/>
      <w:r w:rsidRPr="00553407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5534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07">
        <w:rPr>
          <w:rFonts w:ascii="Times New Roman" w:hAnsi="Times New Roman" w:cs="Times New Roman"/>
          <w:sz w:val="28"/>
          <w:szCs w:val="28"/>
        </w:rPr>
        <w:t>analytical</w:t>
      </w:r>
      <w:proofErr w:type="spellEnd"/>
      <w:r w:rsidRPr="005534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07">
        <w:rPr>
          <w:rFonts w:ascii="Times New Roman" w:hAnsi="Times New Roman" w:cs="Times New Roman"/>
          <w:sz w:val="28"/>
          <w:szCs w:val="28"/>
        </w:rPr>
        <w:t>processing</w:t>
      </w:r>
      <w:proofErr w:type="spellEnd"/>
      <w:r w:rsidRPr="00553407">
        <w:rPr>
          <w:rFonts w:ascii="Times New Roman" w:hAnsi="Times New Roman" w:cs="Times New Roman"/>
          <w:sz w:val="28"/>
          <w:szCs w:val="28"/>
        </w:rPr>
        <w:t>, OLAP); корпоративные BI-наборы (</w:t>
      </w:r>
      <w:proofErr w:type="spellStart"/>
      <w:r w:rsidRPr="00553407">
        <w:rPr>
          <w:rFonts w:ascii="Times New Roman" w:hAnsi="Times New Roman" w:cs="Times New Roman"/>
          <w:sz w:val="28"/>
          <w:szCs w:val="28"/>
        </w:rPr>
        <w:t>enterprise</w:t>
      </w:r>
      <w:proofErr w:type="spellEnd"/>
      <w:r w:rsidRPr="00553407">
        <w:rPr>
          <w:rFonts w:ascii="Times New Roman" w:hAnsi="Times New Roman" w:cs="Times New Roman"/>
          <w:sz w:val="28"/>
          <w:szCs w:val="28"/>
        </w:rPr>
        <w:t xml:space="preserve"> BI </w:t>
      </w:r>
      <w:proofErr w:type="spellStart"/>
      <w:r w:rsidRPr="00553407">
        <w:rPr>
          <w:rFonts w:ascii="Times New Roman" w:hAnsi="Times New Roman" w:cs="Times New Roman"/>
          <w:sz w:val="28"/>
          <w:szCs w:val="28"/>
        </w:rPr>
        <w:t>suites</w:t>
      </w:r>
      <w:proofErr w:type="spellEnd"/>
      <w:r w:rsidRPr="00553407">
        <w:rPr>
          <w:rFonts w:ascii="Times New Roman" w:hAnsi="Times New Roman" w:cs="Times New Roman"/>
          <w:sz w:val="28"/>
          <w:szCs w:val="28"/>
        </w:rPr>
        <w:t>, EBIS); BI-платформы.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Главная часть BI-инструментов делится на корпоративные BI-наборы и BI-платформы. Средства генерации запросов и отчетов в большой степени поглощаются и замещаются корпоративными BI-наборами. Многомерные OLAP-механизмы или серверы, а также реляционные OLAP-механизмы являются BI-инструментами и инфраструктурой для BI-платформ.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576">
        <w:rPr>
          <w:rFonts w:ascii="Times New Roman" w:hAnsi="Times New Roman" w:cs="Times New Roman"/>
          <w:b/>
          <w:i/>
          <w:sz w:val="28"/>
          <w:szCs w:val="28"/>
        </w:rPr>
        <w:t xml:space="preserve">Основные задачи BI 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Сбор данных. BI-системы позволяют строить сложные виды отчётности, где можно объединить в одну таблицу данные из разнообразных источников — базы данных, файлы, онлайн-источники (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Docs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) и т. д.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Очистка и агрегация. Агрегация данных помогает не только избавиться от лишней информации, но и сэкономить память. При работе с большими объёмами данных имеет смысл разделять нагрузку при запросах: на первом этапе агрегируем данные и складываем в таблицу, на втором делаем запрос к этой таблице из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дашборда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Визуализация. BI-инструменты предоставляют множество вариантов визуализации данных: от обычных таблиц до различных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Scatter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Plots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, которые можно применять для практически любого анализа. Нередко BI-инструменты дают возможность связывать различные визуализации друг с другом. Например, есть два графика с одинаковой цветовой легендой. Можно настроить так, чтобы при выделении одного из элементов легенды на первом графике этот же элемент подсвечивался/фильтровался на втором. Такие приёмы существенно ускоряют поиск нужной информации и упрощают анализ.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lastRenderedPageBreak/>
        <w:t xml:space="preserve">Быстрый доступ. Быстрый доступ к данным — огромная помощь в оперативном принятии решений. BI-разработчик может использовать единое пространство для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или другой инструмент — в любом случае доступ к информации значительно упрощается. Можно не ставить задачу аналитику, не писать собственноручно запрос к базе данных — достаточно открыть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и отфильтровать там необходимую информацию. Особенно хорошо, если доступ к данным предоставляется в режиме реального времени.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Распределение доступа. BI-системы обычно располагают различными средствами распределения доступа, что помогает гибко настраивать процесс получения данных. Например, один и том же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можно настроить так, чтобы разным пользователям были видны разные блоки данных.</w:t>
      </w:r>
    </w:p>
    <w:p w:rsid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Хорошо настроенная BI-система снимает с аналитиков и продуктовых команд часть нагрузки и освобождает время, которое они тратят на оперативную отчётность или постоянно повторяющиеся запросы к базе данных. Если формат отчётности зафиксирован, можно построить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в соответствии с ним, и все необходимые данные будут отображаться автоматически. Один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заменит множество еженедельных отчётов. Он будет хранить весь объём данных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6576">
        <w:rPr>
          <w:rFonts w:ascii="Times New Roman" w:hAnsi="Times New Roman" w:cs="Times New Roman"/>
          <w:sz w:val="28"/>
          <w:szCs w:val="28"/>
        </w:rPr>
        <w:t xml:space="preserve"> и заказчик сможет сам отфильтровать нужную ему информацию вместо того, чтобы ждать, пока эти данные ему пришлют.</w:t>
      </w:r>
    </w:p>
    <w:p w:rsidR="00446576" w:rsidRPr="00446576" w:rsidRDefault="00446576" w:rsidP="0044657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BI-системы можно разделить на три основные составляющие</w:t>
      </w:r>
      <w:r>
        <w:rPr>
          <w:rFonts w:ascii="Times New Roman" w:hAnsi="Times New Roman" w:cs="Times New Roman"/>
          <w:sz w:val="28"/>
          <w:szCs w:val="28"/>
        </w:rPr>
        <w:t xml:space="preserve"> (см. рис. 1)</w:t>
      </w:r>
      <w:r w:rsidRPr="0044657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b/>
          <w:sz w:val="28"/>
          <w:szCs w:val="28"/>
        </w:rPr>
        <w:t>Хранилище данных</w:t>
      </w:r>
      <w:r w:rsidRPr="00446576">
        <w:rPr>
          <w:rFonts w:ascii="Times New Roman" w:hAnsi="Times New Roman" w:cs="Times New Roman"/>
          <w:sz w:val="28"/>
          <w:szCs w:val="28"/>
        </w:rPr>
        <w:t xml:space="preserve"> — база с сырыми и агрегированными данными, которые будут источником для аналитики (как для запросов к базе, так и для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).</w:t>
      </w:r>
    </w:p>
    <w:p w:rsid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b/>
          <w:sz w:val="28"/>
          <w:szCs w:val="28"/>
        </w:rPr>
        <w:t>ETL-система (</w:t>
      </w:r>
      <w:proofErr w:type="spellStart"/>
      <w:r w:rsidRPr="00446576">
        <w:rPr>
          <w:rFonts w:ascii="Times New Roman" w:hAnsi="Times New Roman" w:cs="Times New Roman"/>
          <w:b/>
          <w:sz w:val="28"/>
          <w:szCs w:val="28"/>
        </w:rPr>
        <w:t>Extract</w:t>
      </w:r>
      <w:proofErr w:type="spellEnd"/>
      <w:r w:rsidRPr="0044657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6576">
        <w:rPr>
          <w:rFonts w:ascii="Times New Roman" w:hAnsi="Times New Roman" w:cs="Times New Roman"/>
          <w:b/>
          <w:sz w:val="28"/>
          <w:szCs w:val="28"/>
        </w:rPr>
        <w:t>Transform</w:t>
      </w:r>
      <w:proofErr w:type="spellEnd"/>
      <w:r w:rsidRPr="0044657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46576">
        <w:rPr>
          <w:rFonts w:ascii="Times New Roman" w:hAnsi="Times New Roman" w:cs="Times New Roman"/>
          <w:b/>
          <w:sz w:val="28"/>
          <w:szCs w:val="28"/>
        </w:rPr>
        <w:t>Load</w:t>
      </w:r>
      <w:proofErr w:type="spellEnd"/>
      <w:r w:rsidRPr="00446576">
        <w:rPr>
          <w:rFonts w:ascii="Times New Roman" w:hAnsi="Times New Roman" w:cs="Times New Roman"/>
          <w:b/>
          <w:sz w:val="28"/>
          <w:szCs w:val="28"/>
        </w:rPr>
        <w:t>)</w:t>
      </w:r>
      <w:r w:rsidRPr="00446576">
        <w:rPr>
          <w:rFonts w:ascii="Times New Roman" w:hAnsi="Times New Roman" w:cs="Times New Roman"/>
          <w:sz w:val="28"/>
          <w:szCs w:val="28"/>
        </w:rPr>
        <w:t xml:space="preserve"> отвечает за подготовку и сбор агрегированных данных в витрины. Обычно это набор скриптов на языке программирования, каждый из которых берёт сырые данные из одних таблиц хранилища, обрабатывает их и отправляет в другие. Также ETL-система может использоваться для административных задач, </w:t>
      </w:r>
      <w:proofErr w:type="gramStart"/>
      <w:r w:rsidRPr="00446576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446576">
        <w:rPr>
          <w:rFonts w:ascii="Times New Roman" w:hAnsi="Times New Roman" w:cs="Times New Roman"/>
          <w:sz w:val="28"/>
          <w:szCs w:val="28"/>
        </w:rPr>
        <w:t xml:space="preserve"> для резервного </w:t>
      </w:r>
      <w:r w:rsidRPr="00446576">
        <w:rPr>
          <w:rFonts w:ascii="Times New Roman" w:hAnsi="Times New Roman" w:cs="Times New Roman"/>
          <w:sz w:val="28"/>
          <w:szCs w:val="28"/>
        </w:rPr>
        <w:lastRenderedPageBreak/>
        <w:t xml:space="preserve">копирования или регулярного обновления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. ETL-системы может не быть, если в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надо загружать небольшой объём данных </w:t>
      </w:r>
      <w:proofErr w:type="gramStart"/>
      <w:r w:rsidRPr="004465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46576">
        <w:rPr>
          <w:rFonts w:ascii="Times New Roman" w:hAnsi="Times New Roman" w:cs="Times New Roman"/>
          <w:sz w:val="28"/>
          <w:szCs w:val="28"/>
        </w:rPr>
        <w:t xml:space="preserve"> если не требуется использовать сложные запросы к БД.</w:t>
      </w:r>
    </w:p>
    <w:p w:rsidR="00446576" w:rsidRDefault="00446576" w:rsidP="004465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48BBBED" wp14:editId="5F56EC15">
            <wp:extent cx="5479576" cy="215610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1220" cy="2160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576" w:rsidRPr="00446576" w:rsidRDefault="00446576" w:rsidP="0044657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576">
        <w:rPr>
          <w:rFonts w:ascii="Times New Roman" w:hAnsi="Times New Roman" w:cs="Times New Roman"/>
          <w:b/>
          <w:sz w:val="28"/>
          <w:szCs w:val="28"/>
        </w:rPr>
        <w:t>Рис. 1. Структура BI-системы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b/>
          <w:sz w:val="28"/>
          <w:szCs w:val="28"/>
        </w:rPr>
        <w:t>BI-сервер/BI-инструмент</w:t>
      </w:r>
      <w:r w:rsidRPr="00446576">
        <w:rPr>
          <w:rFonts w:ascii="Times New Roman" w:hAnsi="Times New Roman" w:cs="Times New Roman"/>
          <w:sz w:val="28"/>
          <w:szCs w:val="28"/>
        </w:rPr>
        <w:t>. Почему через слеш? Потому что есть два основных подхода — поднимать BI-сервер или использовать только BI-инструмент.</w:t>
      </w:r>
    </w:p>
    <w:p w:rsid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i/>
          <w:sz w:val="28"/>
          <w:szCs w:val="28"/>
        </w:rPr>
        <w:t>BI-сервер</w:t>
      </w:r>
      <w:r w:rsidRPr="00446576">
        <w:rPr>
          <w:rFonts w:ascii="Times New Roman" w:hAnsi="Times New Roman" w:cs="Times New Roman"/>
          <w:sz w:val="28"/>
          <w:szCs w:val="28"/>
        </w:rPr>
        <w:t xml:space="preserve"> — это место для хранения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, средство визуализации, а также система распределения доступов и автоматического обновления. Сотрудники строят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у себя на компьютере, загружают результат работы на сервер, настраивают расписание обновления и права на просмотр.</w:t>
      </w:r>
    </w:p>
    <w:p w:rsid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BI-инструмент — это программная платформа для построения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и визуализаций. В этом случае компании экономят: не используют сервер, а строят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на локальных компьютерах, загружают их в общее пространство (например,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Git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), а обновление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и отправку информации целевым пользователям настраивают в ручном режиме или с помощью языков программирования.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576">
        <w:rPr>
          <w:rFonts w:ascii="Times New Roman" w:hAnsi="Times New Roman" w:cs="Times New Roman"/>
          <w:sz w:val="28"/>
          <w:szCs w:val="28"/>
        </w:rPr>
        <w:t>Хранение отчётов и данных в единой BI-системе обеспечивает прозрачную инфраструктуру и облегчает поиск информации.</w:t>
      </w:r>
    </w:p>
    <w:p w:rsid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Большинство BI-инструментов применяются конечными пользователями для доступа, анализа и генерации отчетов по данным, которые чаще всего располагаются в хранилище, витринах данных или оперативных </w:t>
      </w:r>
      <w:r w:rsidRPr="00446576">
        <w:rPr>
          <w:rFonts w:ascii="Times New Roman" w:hAnsi="Times New Roman" w:cs="Times New Roman"/>
          <w:sz w:val="28"/>
          <w:szCs w:val="28"/>
        </w:rPr>
        <w:lastRenderedPageBreak/>
        <w:t>складах данных. Разработчики приложений используют BI-платформы для создания и внедрения BI-приложений, которые не рассматриваются как BI-инструменты. Примером BI-приложения является информационная система руководителя EIS.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576">
        <w:rPr>
          <w:rFonts w:ascii="Times New Roman" w:hAnsi="Times New Roman" w:cs="Times New Roman"/>
          <w:b/>
          <w:i/>
          <w:sz w:val="28"/>
          <w:szCs w:val="28"/>
        </w:rPr>
        <w:t>Инструменты генерации запросов и отчетов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6576">
        <w:rPr>
          <w:rFonts w:ascii="Times New Roman" w:hAnsi="Times New Roman" w:cs="Times New Roman"/>
          <w:sz w:val="28"/>
          <w:szCs w:val="28"/>
        </w:rPr>
        <w:t>Генераторы запросов и отчетов — типично «настольные» инструменты, предоставляющие пользователям доступ к базам данных, выполняющие некоторый анализ и формирующие отчеты. Запросы могут быть как незапланированными (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ad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hoc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), так и иметь регламентный характер. Имеются системы генерации отчетов (как правило, серверные), которые поддерживают регламентные запросы и отчеты. Настольные генераторы запросов и отчетов расширены также некоторыми облегченными возможностями OLAP. Развитые инструменты этой категории объединяют в себе возможности пакетной генерации регламентных отчетов и настольных генераторов запросов, рассылки отчетов и их оперативного обновления, образуя так называемую корпоративную отчетность (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corporate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reporting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). В ее арсенал входят сервер отчетов, средства рассылки, публикации отчетов на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, механизм извещения о событиях или отклонениях (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alerts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). Характерные</w:t>
      </w:r>
      <w:r w:rsidRPr="004465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6576">
        <w:rPr>
          <w:rFonts w:ascii="Times New Roman" w:hAnsi="Times New Roman" w:cs="Times New Roman"/>
          <w:sz w:val="28"/>
          <w:szCs w:val="28"/>
        </w:rPr>
        <w:t>представители</w:t>
      </w:r>
      <w:r w:rsidRPr="00446576">
        <w:rPr>
          <w:rFonts w:ascii="Times New Roman" w:hAnsi="Times New Roman" w:cs="Times New Roman"/>
          <w:sz w:val="28"/>
          <w:szCs w:val="28"/>
          <w:lang w:val="en-US"/>
        </w:rPr>
        <w:t xml:space="preserve"> — Crystal Reports, </w:t>
      </w:r>
      <w:proofErr w:type="spellStart"/>
      <w:r w:rsidRPr="00446576">
        <w:rPr>
          <w:rFonts w:ascii="Times New Roman" w:hAnsi="Times New Roman" w:cs="Times New Roman"/>
          <w:sz w:val="28"/>
          <w:szCs w:val="28"/>
          <w:lang w:val="en-US"/>
        </w:rPr>
        <w:t>Cognos</w:t>
      </w:r>
      <w:proofErr w:type="spellEnd"/>
      <w:r w:rsidRPr="00446576">
        <w:rPr>
          <w:rFonts w:ascii="Times New Roman" w:hAnsi="Times New Roman" w:cs="Times New Roman"/>
          <w:sz w:val="28"/>
          <w:szCs w:val="28"/>
          <w:lang w:val="en-US"/>
        </w:rPr>
        <w:t xml:space="preserve"> Impromptu </w:t>
      </w:r>
      <w:r w:rsidRPr="00446576">
        <w:rPr>
          <w:rFonts w:ascii="Times New Roman" w:hAnsi="Times New Roman" w:cs="Times New Roman"/>
          <w:sz w:val="28"/>
          <w:szCs w:val="28"/>
        </w:rPr>
        <w:t>и</w:t>
      </w:r>
      <w:r w:rsidRPr="00446576">
        <w:rPr>
          <w:rFonts w:ascii="Times New Roman" w:hAnsi="Times New Roman" w:cs="Times New Roman"/>
          <w:sz w:val="28"/>
          <w:szCs w:val="28"/>
          <w:lang w:val="en-US"/>
        </w:rPr>
        <w:t xml:space="preserve"> Actuate </w:t>
      </w:r>
      <w:proofErr w:type="spellStart"/>
      <w:r w:rsidRPr="00446576">
        <w:rPr>
          <w:rFonts w:ascii="Times New Roman" w:hAnsi="Times New Roman" w:cs="Times New Roman"/>
          <w:sz w:val="28"/>
          <w:szCs w:val="28"/>
          <w:lang w:val="en-US"/>
        </w:rPr>
        <w:t>e.Reporting</w:t>
      </w:r>
      <w:proofErr w:type="spellEnd"/>
      <w:r w:rsidRPr="00446576">
        <w:rPr>
          <w:rFonts w:ascii="Times New Roman" w:hAnsi="Times New Roman" w:cs="Times New Roman"/>
          <w:sz w:val="28"/>
          <w:szCs w:val="28"/>
          <w:lang w:val="en-US"/>
        </w:rPr>
        <w:t xml:space="preserve"> Suite.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576">
        <w:rPr>
          <w:rFonts w:ascii="Times New Roman" w:hAnsi="Times New Roman" w:cs="Times New Roman"/>
          <w:b/>
          <w:i/>
          <w:sz w:val="28"/>
          <w:szCs w:val="28"/>
        </w:rPr>
        <w:t>OLAP или развитые аналитические инструменты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Инструменты OLAP являются аналитическими инструментами, которые первоначально были основаны на многомерных базах данных (МБД</w:t>
      </w:r>
      <w:proofErr w:type="gramStart"/>
      <w:r w:rsidRPr="00446576">
        <w:rPr>
          <w:rFonts w:ascii="Times New Roman" w:hAnsi="Times New Roman" w:cs="Times New Roman"/>
          <w:sz w:val="28"/>
          <w:szCs w:val="28"/>
        </w:rPr>
        <w:t>) .МБД</w:t>
      </w:r>
      <w:proofErr w:type="gramEnd"/>
      <w:r w:rsidRPr="00446576">
        <w:rPr>
          <w:rFonts w:ascii="Times New Roman" w:hAnsi="Times New Roman" w:cs="Times New Roman"/>
          <w:sz w:val="28"/>
          <w:szCs w:val="28"/>
        </w:rPr>
        <w:t xml:space="preserve"> — это базы данных, сконструированные специально для поддержки анализа количественных данных с множеством измерений, содержат данные в «чисто» многомерной форме. Большинство приложений включают измерение времени, другие измерения могут касаться географии, организационных единиц, клиентов, продуктов и др. OLAP позволяет организовать измерения в виде иерархии. Данные представлены в виде гиперкубов (кубов) — логических и физических моделей показателей, коллективно использующих </w:t>
      </w:r>
      <w:r w:rsidRPr="00446576">
        <w:rPr>
          <w:rFonts w:ascii="Times New Roman" w:hAnsi="Times New Roman" w:cs="Times New Roman"/>
          <w:sz w:val="28"/>
          <w:szCs w:val="28"/>
        </w:rPr>
        <w:lastRenderedPageBreak/>
        <w:t>измерения, а также иерархии в этих измерениях. Некоторые данные предварительно агрегированы в БД, другие рассчитываются «на лету».</w:t>
      </w:r>
    </w:p>
    <w:p w:rsid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Средства OLAP позволяют исследовать данные по различным измерениям. Пользователи могут выбрать, какие показатели анализировать, какие измерения и как отображать в кросс-таблице, обменять строки и столбцы «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pivoting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», затем сделать срезы и вырезки («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slice&amp;dice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»), чтобы сконцентрироваться на определенной комбинации размерностей. Можно изменять детальность данных, двигаясь по уровням с помощью детализации и укрупнения «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drill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roll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», а также кросс-детализации «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drill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across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» через другие измерения.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576">
        <w:rPr>
          <w:rFonts w:ascii="Times New Roman" w:hAnsi="Times New Roman" w:cs="Times New Roman"/>
          <w:b/>
          <w:i/>
          <w:sz w:val="28"/>
          <w:szCs w:val="28"/>
        </w:rPr>
        <w:t>Корпоративные BI-наборы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EBIS — естественный путь для предоставления BI-инструментов, которые ранее поставлялись в виде разрозненных продуктов. Эти наборы интегрируются в наборы инструментов генерации запросов, отчетов и OLAP. Корпоративные BI-наборы должны иметь масштабируемость и распространяться не только на внутренних пользователей, но и на ключевых заказчиков, поставщиков и др. Продукты BI-наборов должны помогать администраторам при внедрении и управлении BI без добавления новых ресурсов. Из-за тесного родства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и корпоративных BI-наборов некоторые поставщики описывают свои BI-наборы как BI-порталы. Эти портальные предложения обеспечивают подмножество возможностей EBIS с помощью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-браузера, однако поставщики постоянно увеличивают их функциональность, приближая ее к возможностям инструментов для «толстых» клиентов. Типичные EBIS поставляют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Cognos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576">
        <w:rPr>
          <w:rFonts w:ascii="Times New Roman" w:hAnsi="Times New Roman" w:cs="Times New Roman"/>
          <w:b/>
          <w:i/>
          <w:sz w:val="28"/>
          <w:szCs w:val="28"/>
        </w:rPr>
        <w:t>BI-платформы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BI-платформы предлагают наборы инструментов для создания, внедрения, поддержки и сопровождения BI-приложений. Имеются насыщенные данными приложения с «заказными» интерфейсами конечного пользователя, организованные вокруг специфических бизнес-проблем, с целевым анализом и моделями. BI-платформы, хотя и не так быстро растут и </w:t>
      </w:r>
      <w:r w:rsidRPr="00446576">
        <w:rPr>
          <w:rFonts w:ascii="Times New Roman" w:hAnsi="Times New Roman" w:cs="Times New Roman"/>
          <w:sz w:val="28"/>
          <w:szCs w:val="28"/>
        </w:rPr>
        <w:lastRenderedPageBreak/>
        <w:t xml:space="preserve">широко </w:t>
      </w:r>
      <w:proofErr w:type="gramStart"/>
      <w:r w:rsidRPr="00446576">
        <w:rPr>
          <w:rFonts w:ascii="Times New Roman" w:hAnsi="Times New Roman" w:cs="Times New Roman"/>
          <w:sz w:val="28"/>
          <w:szCs w:val="28"/>
        </w:rPr>
        <w:t>используются</w:t>
      </w:r>
      <w:proofErr w:type="gramEnd"/>
      <w:r w:rsidRPr="00446576">
        <w:rPr>
          <w:rFonts w:ascii="Times New Roman" w:hAnsi="Times New Roman" w:cs="Times New Roman"/>
          <w:sz w:val="28"/>
          <w:szCs w:val="28"/>
        </w:rPr>
        <w:t xml:space="preserve"> как EBIS, являются важным сегментом благодаря ожидаемому и уже происходящему росту BI-приложений. Стараниями поставщиков реляционных СУБД, создающих OLAP-расширения своих СУБД, многие поставщики платформ, которые предоставили многомерные СУБД для OLAP, чтобы выжить были вынуждены мигрировать в область BI-приложений. Семейства продуктов СУБД, обеспечивающие возможности BI, действительно подталкивают рост рынка BI-платформ. Отчасти это происходит благодаря большей активности ряда поставщиков СУБД.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Рассматривая различные инструменты, видим, что EBIS являются высоко функциональными средствами, но они не имеют такого большого значения, как BI-платформы или заказные BI-приложения. Зато BI-платформы обычно не так функционально полны, как корпоративные BI-наборы. При выборе BI-платформ нужно учитывать следующие характеристики: модульность, распределенную архитектуру, поддержку стандартов XML, OLE DB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OLAP, LDAP, CORBA, COM/DCOM и обеспечение работы в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. Они должны также обеспечивать функциональность, специфическую для бизнес-интеллекта, а именно: доступ к БД (SQL), манипулирование многомерными данными, функции моделирования, статистический анализ и деловую графику. Эту категорию продуктов представляют фирмы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, SAS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Institute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Oracle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, SAP и другие.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576">
        <w:rPr>
          <w:rFonts w:ascii="Times New Roman" w:hAnsi="Times New Roman" w:cs="Times New Roman"/>
          <w:b/>
          <w:i/>
          <w:sz w:val="28"/>
          <w:szCs w:val="28"/>
        </w:rPr>
        <w:t>BI-приложения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 xml:space="preserve">В приложения бизнес-интеллекта часто встроены BI-инструменты (OLAP, генераторы запросов и отчетов, средства моделирования, статистического анализа, визуализации и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mining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). Многие BI-приложения извлекают данные из ERP-приложений. BI-приложения обычно ориентированы на конкретную функцию организации или задачу, такие как анализ и прогноз продаж, финансовое бюджетирование, прогнозирование, анализ рисков, анализ тенденций, «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churn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analysis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» в телекоммуникациях и т.п. Они могут применяться и более широко как в случае приложений управления </w:t>
      </w:r>
      <w:r w:rsidRPr="00446576">
        <w:rPr>
          <w:rFonts w:ascii="Times New Roman" w:hAnsi="Times New Roman" w:cs="Times New Roman"/>
          <w:sz w:val="28"/>
          <w:szCs w:val="28"/>
        </w:rPr>
        <w:lastRenderedPageBreak/>
        <w:t>эффективностью предприятия (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enterprise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perfomance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) или системы сбалансированных показателей (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>).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576">
        <w:rPr>
          <w:rFonts w:ascii="Times New Roman" w:hAnsi="Times New Roman" w:cs="Times New Roman"/>
          <w:b/>
          <w:i/>
          <w:sz w:val="28"/>
          <w:szCs w:val="28"/>
        </w:rPr>
        <w:t>Разведка данных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Разведка данных (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576">
        <w:rPr>
          <w:rFonts w:ascii="Times New Roman" w:hAnsi="Times New Roman" w:cs="Times New Roman"/>
          <w:sz w:val="28"/>
          <w:szCs w:val="28"/>
        </w:rPr>
        <w:t>mining</w:t>
      </w:r>
      <w:proofErr w:type="spellEnd"/>
      <w:r w:rsidRPr="00446576">
        <w:rPr>
          <w:rFonts w:ascii="Times New Roman" w:hAnsi="Times New Roman" w:cs="Times New Roman"/>
          <w:sz w:val="28"/>
          <w:szCs w:val="28"/>
        </w:rPr>
        <w:t xml:space="preserve">) представляет собой процесс обнаружения корреляции, тенденций, шаблонов, связей и </w:t>
      </w:r>
      <w:proofErr w:type="gramStart"/>
      <w:r w:rsidRPr="00446576">
        <w:rPr>
          <w:rFonts w:ascii="Times New Roman" w:hAnsi="Times New Roman" w:cs="Times New Roman"/>
          <w:sz w:val="28"/>
          <w:szCs w:val="28"/>
        </w:rPr>
        <w:t>категорий .</w:t>
      </w:r>
      <w:proofErr w:type="gramEnd"/>
      <w:r w:rsidRPr="00446576">
        <w:rPr>
          <w:rFonts w:ascii="Times New Roman" w:hAnsi="Times New Roman" w:cs="Times New Roman"/>
          <w:sz w:val="28"/>
          <w:szCs w:val="28"/>
        </w:rPr>
        <w:t xml:space="preserve"> Она выполняется путем тщательного исследования данных с использованием технологий распознавания шаблонов, а также статистических и математических методов. При разведке данных многократно выполняются различные операции и преобразования над сырыми данными (отбор признаков, стратификация, кластеризация, визуализация и регрессия), которые предназначены: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1) для нахождения представлений, которые являются интуитивно понятными для людей, которые, в свою очередь, лучше понимают бизнес-процессы, лежащие в основе их деятельности;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2) для нахождения моделей, которые могут предсказать результат или значение определенных ситуаций, используя исторические или субъективные данные.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В отличие от использования OLAP разведка данных в значительно меньшей степени направляется пользователем, вместо этого полагается на специализированные алгоритмы, которые устанавливают соотношение информации и помогают распознать важные (и ранее неизвестные) тенденции, свободные от предвзятости и предположений пользователя.</w:t>
      </w:r>
    </w:p>
    <w:p w:rsidR="00446576" w:rsidRP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576">
        <w:rPr>
          <w:rFonts w:ascii="Times New Roman" w:hAnsi="Times New Roman" w:cs="Times New Roman"/>
          <w:b/>
          <w:i/>
          <w:sz w:val="28"/>
          <w:szCs w:val="28"/>
        </w:rPr>
        <w:t>Другие методы и средства BI</w:t>
      </w:r>
    </w:p>
    <w:p w:rsidR="00446576" w:rsidRDefault="00446576" w:rsidP="00446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576">
        <w:rPr>
          <w:rFonts w:ascii="Times New Roman" w:hAnsi="Times New Roman" w:cs="Times New Roman"/>
          <w:sz w:val="28"/>
          <w:szCs w:val="28"/>
        </w:rPr>
        <w:t>Кроме перечисленных инструментов, в состав BI могут входить следующие средства анализа: пакеты статистического анализа и анализ временных рядов и оценки рисков; средства моделирования; пакеты для нейронных сетей; средства нечеткой логики и экспертные системы. Дополнительно нужно отметить средства для графического оформления результатов: средства деловой и научно-технической графики; «приборные доски», средства аналитической картографии и топологических карт; средства визуализации многомерных данных.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lastRenderedPageBreak/>
        <w:t>Сегодня существует огромное количество BI-платформ и инструментов визуализации данных, которые делают так, чтобы данные могли говорить, а всю аналитику можно было наглядно отобразить на экране и поделиться с клиентами. В данной статье мы сравним наиболее популярные и широко используемые BI системы и проанализируем их преимущества и недостатки, чтобы вы могли выбрать одну или несколько из них для своей компании, ведь без качественной бизнес-аналитики сегодня практически невозможно обойтись.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Пытаясь оценить различные BI платформы часто сложно понять, где миф, а где правда, поскольку каждый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вендор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позиционирует свой продукт, как “лучший на рынке”, приводя в качестве аргумента сотни субъективных обзоров, заполонивших Интернет. Если же вы хотите разобраться, какой инструмент подходит именно вашей компании, не пролистывая сотни страниц “честных” мнений, то ниже будет то, что нужно.</w:t>
      </w:r>
    </w:p>
    <w:p w:rsid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Мы рассмотрим наиболее популярные платформы, такие как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Klipfolio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BI, и сравним их ключевые параметры: удобство использования, цену, легкость установки, поддержку, работу с различными типами данных и многое другое.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b/>
          <w:i/>
          <w:sz w:val="28"/>
          <w:szCs w:val="28"/>
        </w:rPr>
        <w:t>QlikView</w:t>
      </w:r>
      <w:proofErr w:type="spellEnd"/>
    </w:p>
    <w:p w:rsid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— это платформа, которая концентрируется на пользователе, как на получателе данных. Она позволяет ему исследовать свои данные по тем же принципам, что и разработчик, который занимается их обработкой. При этом, чтобы поддерживать гибкость в своем подходе к изучению и визуализации данных, система сохраняет связи между данными. Это позволяет пользователю вместе с куском данных, который он хотел найти, достать и другую релевантную информацию, которая также будет полезна.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Вообще, гибкость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заслуживает отдельной похвалы, поскольку в нем можно изменить и подкрутить любую частицу любого объекта, что открывает огромные возможности для подстройки графиков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под конкретную задачу. Вдобавок к этому, в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есть и встроенный ETL, а </w:t>
      </w:r>
      <w:r w:rsidRPr="00CC1594">
        <w:rPr>
          <w:rFonts w:ascii="Times New Roman" w:hAnsi="Times New Roman" w:cs="Times New Roman"/>
          <w:sz w:val="28"/>
          <w:szCs w:val="28"/>
        </w:rPr>
        <w:lastRenderedPageBreak/>
        <w:t xml:space="preserve">это значит, что и базовые операции очистки и обработки данных в нем тоже можно проводить. </w:t>
      </w:r>
      <w:proofErr w:type="gramStart"/>
      <w:r w:rsidRPr="00CC1594">
        <w:rPr>
          <w:rFonts w:ascii="Times New Roman" w:hAnsi="Times New Roman" w:cs="Times New Roman"/>
          <w:sz w:val="28"/>
          <w:szCs w:val="28"/>
        </w:rPr>
        <w:t>С другой стороны</w:t>
      </w:r>
      <w:proofErr w:type="gramEnd"/>
      <w:r w:rsidRPr="00CC1594">
        <w:rPr>
          <w:rFonts w:ascii="Times New Roman" w:hAnsi="Times New Roman" w:cs="Times New Roman"/>
          <w:sz w:val="28"/>
          <w:szCs w:val="28"/>
        </w:rPr>
        <w:t xml:space="preserve"> это может обойтись достаточно дорого.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Особенности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Многие конкуренты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признают его уникальность и пытаются воссоздать множество его функций, чаще всего — неудачно. Причина в том, что в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реализована первая в мире, уникальная ассоциативная модель данных, то есть ПО управляет взаимосвязями между данными на уровне внутренних инструментов платформы, а не на прикладном. Это значит, что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сохраняет таблицы данных в оперативной памяти, а любое значение из одной таблицы, связывается со всеми значениями из других таблиц.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Ключевые характеристики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есть бесконечное количество полезных функций, которые помогают создавать продвинутые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на основе данных из самых разных источников.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Во-первых, одна из таких функций — возможность инструмента автоматически распознавать связи между данными без </w:t>
      </w:r>
      <w:proofErr w:type="gramStart"/>
      <w:r w:rsidRPr="00CC1594">
        <w:rPr>
          <w:rFonts w:ascii="Times New Roman" w:hAnsi="Times New Roman" w:cs="Times New Roman"/>
          <w:sz w:val="28"/>
          <w:szCs w:val="28"/>
        </w:rPr>
        <w:t>какой либо</w:t>
      </w:r>
      <w:proofErr w:type="gramEnd"/>
      <w:r w:rsidRPr="00CC1594">
        <w:rPr>
          <w:rFonts w:ascii="Times New Roman" w:hAnsi="Times New Roman" w:cs="Times New Roman"/>
          <w:sz w:val="28"/>
          <w:szCs w:val="28"/>
        </w:rPr>
        <w:t xml:space="preserve"> предварительной конфигурации от пользователя, что в разы ускоряет процесс создания отчетов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Во-вторых, еще одно замечательное свойство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— это хранение данных в оперативной памяти сервера, что значительно ускоряет выполнение запросов, </w:t>
      </w:r>
      <w:proofErr w:type="gramStart"/>
      <w:r w:rsidRPr="00CC1594">
        <w:rPr>
          <w:rFonts w:ascii="Times New Roman" w:hAnsi="Times New Roman" w:cs="Times New Roman"/>
          <w:sz w:val="28"/>
          <w:szCs w:val="28"/>
        </w:rPr>
        <w:t>а следовательно</w:t>
      </w:r>
      <w:proofErr w:type="gramEnd"/>
      <w:r w:rsidRPr="00CC1594">
        <w:rPr>
          <w:rFonts w:ascii="Times New Roman" w:hAnsi="Times New Roman" w:cs="Times New Roman"/>
          <w:sz w:val="28"/>
          <w:szCs w:val="28"/>
        </w:rPr>
        <w:t xml:space="preserve"> и анализ данных. Более того, платформа может на ходу проводить агрегирование данных, а это тоже быстрее, чем делать это в два шага: сначала агрегировать, а затем уже доставать данные.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Конечно, хранение данных в оперативной памяти может показаться неэффективным подходом, однако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отлично справляется с этой проблемой благодаря невероятной степени сжатия данных,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минимизируя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место, которое они занимают, до 10% от первоначального. Это стало возможным благодаря умелому использованию словарей данных и сохранению только самого необходимого для анализа.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Удобство использования</w:t>
      </w:r>
    </w:p>
    <w:p w:rsid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lastRenderedPageBreak/>
        <w:t xml:space="preserve">В отчетах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дашбордах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легко разберется даже начинающий пользователь, но в то же время их достаточно тяжело создавать, поскольку для этого требуются продвинутые навыки разработки, мастерство SQL и некоторая практика в работе с собственным языком, встроенным в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При работе с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главное — хорошо понимать, что именно тебе нужно и как, по-твоему, должен выглядеть конечный результат. Если же четкого образа у тебя еще не сформировалось, то кучу времени можно потратить, пытаясь совместить несколько листов данных, которые в итоге не понадобятся. Эта система позволяет делать действительно потрясающие вещи, если не отклоняться от выбранного курса на протяжении работы.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QlikView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— подходящее решение, если вас не пугает программирование, и вы готовы вложить немного больше усилий в создание отличных отчетов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</w:t>
      </w:r>
    </w:p>
    <w:p w:rsid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b/>
          <w:i/>
          <w:sz w:val="28"/>
          <w:szCs w:val="28"/>
        </w:rPr>
        <w:t>Klipfolio</w:t>
      </w:r>
      <w:proofErr w:type="spellEnd"/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sz w:val="28"/>
          <w:szCs w:val="28"/>
        </w:rPr>
        <w:t>Klipfolio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— это BI платформа, которая на 100% находится в облаке, в результате чего обработка данных эффективна, и можно визуализировать данные с изменениями в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real-time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 Система отличается своей простотой, а интерфейс интуитивно понятен.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sz w:val="28"/>
          <w:szCs w:val="28"/>
        </w:rPr>
        <w:t>Klipfolio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поддерживает данные из самых разных источников, как онлайн (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Sheets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реляционные БД и др.), так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оффлайн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(MS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CSV, XML, JSON и др.). Более того, к платформе можно подключить и множество других инструментов, от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Trello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Twitter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. Полную информацию о возможностях их интеграции можете найти тут. Также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Klipfolio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позволяет использовать и какой-либо собственный источник данных через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RESTful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API.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Все это, вместе или по отдельности, открывает огромные возможности для анализа различных метрик, создания и настройки уникальных визуализаций, чтобы в итоге извлекать полезную информацию для бизнеса из любых данных.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Также в платформе был сделан упор на совместимость с различными девайсами, от смартфонов и планшетов до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TV в конференц-залах.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lastRenderedPageBreak/>
        <w:t>Особенности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Лучше всего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Klipfolio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подходит для мониторинга и контроля в реальном времени непрерывных потоков данных, когда важна их динамика, и нужно быстро принимать важные решения.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Ключевые характеристики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Интеграция различных источников данных в один отчет.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Неограниченное количество потенциально подключенных пользователей.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Управление правами и ограничениями доступа к важной информации.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Доступность на мобильных ОС (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iOS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BlackBerry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).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Гибкий REST коннектор для подключения специальных источников данных.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Поддержка форматов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, CSV, JSON, XML и др.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Возможность добавить удобные аннотации к отчетам, которые будут видны конечным пользователям.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Автоматическая система настройки KPI.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Возможность легко добавить пороговые индикаторы к графикам.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Удобство использования</w:t>
      </w:r>
    </w:p>
    <w:p w:rsid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Klipfolio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можно строить десятки различных типов графиков, включая круговые, гистограммы, диаграммы областей и еще множество различных комбинаций. Также, пользователь, владеющий HTML и CSS может создавать собственные, неповторимые визуализации, накладывая все необходимые компоненты на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через WYSIWYG редактор, а более сложные элементы графиков можно добавить с помощью различных формул и функций. Таким образом, с помощью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Klipfolio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можно представить информацию практически в любом виде, однако сперва нужно подумать о том, как подготовить данные.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b/>
          <w:i/>
          <w:sz w:val="28"/>
          <w:szCs w:val="28"/>
        </w:rPr>
        <w:t>Tableau</w:t>
      </w:r>
      <w:proofErr w:type="spellEnd"/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Еще одна крупная платформа — это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. Как и большинство BI инструментов,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специализируется на анализе данных через их </w:t>
      </w:r>
      <w:r w:rsidRPr="00CC1594">
        <w:rPr>
          <w:rFonts w:ascii="Times New Roman" w:hAnsi="Times New Roman" w:cs="Times New Roman"/>
          <w:sz w:val="28"/>
          <w:szCs w:val="28"/>
        </w:rPr>
        <w:lastRenderedPageBreak/>
        <w:t xml:space="preserve">визуализацию. В нем легко создавать интерактивные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, которые позволяют изучить динамику, тренды и структуру данных, с помощью удобных и простых, но не менее эффективных графиков.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Как и многие другие сервисы,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поддерживает множество разных источников данных, организованных в формате файлов (CSV, JSON, XML, MS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др.), реляционных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нереляционных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БД (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PostgreSQL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MySQL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SQL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Server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MongoDB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др.) и облачных систем (AWS,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Oracle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Cloud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BigQuery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Azure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).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Ключевое отличие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от конкурентов заключается в его особой функции — смешивании данных — комбинировании данных из разных БД и источников. Также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позволяет нескольким пользователям одновременно работать над отчетом в реальном времени. Еще, в платформе реализовано несколько способов того, как можно делиться отчетами: 1) публикуя их на сервере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; 2) через e-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Reader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; 3) через доступ по ссылке. Такое разнообразие добавляет гибкости и снимает многие ограничения.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Отличительные особенности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обладает широчайшими возможностями визуализации: богатая библиотека платформы включает в себя облака слов, пузырьковые и древовидные диаграммы, которые позволяют достигнуть более высокого уровня понимания своих данных и их контекста.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Как уже было сказано,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чрезвычайно гибки. Основные функции сервиса позволяют невероятным образом размещать элементы на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дашборде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совмещать и накладывать их друг на друга любым образом, что очень полезно в эпоху эргономики рабочего места.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sz w:val="28"/>
          <w:szCs w:val="28"/>
        </w:rPr>
        <w:lastRenderedPageBreak/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довольно дружелюбен для начинающих пользователей, платформа направлена на тех, кто до этого еще не вдавался в технические детали процесса визуализации. Эта цель достигается за счет интуитивно понятного интерфейса: все необходимое чаще всего достигается не больше, чем за 2 клика мышкой, фильтры найти легко, а все операции понятно задокументированы.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легко работать не только с точки зрения разработки и создания отчетов, но и со стороны конечного пользователя — менеджмента. Дополнительные фильтры, создание новых параметров, простая и понятная интерактивность данных — все это значительно ускоряет принятие решений и делает их более эффективными.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Ключевые характеристики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Отличные возможности для распространения отчетов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Поддержка более 30 типов данных.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Смешивание данных из разных источников.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Интеграция с R.</w:t>
      </w:r>
    </w:p>
    <w:p w:rsid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Самое активное сообщество пользователей, которые создают тысячи обучающих видео, блогов и форумов.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Удобство использования</w:t>
      </w:r>
    </w:p>
    <w:p w:rsid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Потрясающее удобство и легкость использования — главная причина, почему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Tableau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считают одним из самых простых для освоения BI сервисов, а лучше всего он себя проявляет при анализе структурированной информации. Импортировать данные, строить красивые графики, делиться ими и публиковать их в открытом доступе — ни одна другая платформа не может обеспечить пользователей настолько широкими возможностями при такой простоте. Более того, огромное количество различных руководств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гайдов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практически обнуляет вероятность столкнуться с какими-либо трудностями.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b/>
          <w:i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b/>
          <w:i/>
          <w:sz w:val="28"/>
          <w:szCs w:val="28"/>
        </w:rPr>
        <w:t xml:space="preserve"> BI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 — это онлайн-сервис, разработанный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для бизнес-аналитики с возможностью подключения различных источников данных и </w:t>
      </w:r>
      <w:r w:rsidRPr="00CC1594">
        <w:rPr>
          <w:rFonts w:ascii="Times New Roman" w:hAnsi="Times New Roman" w:cs="Times New Roman"/>
          <w:sz w:val="28"/>
          <w:szCs w:val="28"/>
        </w:rPr>
        <w:lastRenderedPageBreak/>
        <w:t xml:space="preserve">сторонних приложений. Платформа обладает веб-интерфейсом, позволяющим создавать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кастомизированные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визуализации, а с помощью настольного приложения можно проводить стандартизацию и очистку данных. Интересно, что существует также и мобильная версия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BI, доступная на различных ОС, чтобы принимать решения на ходу.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 прост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минималистичен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, но в то же время обладает мощью и стабильностью. Как и любое другое ПО, у него есть как плюсы, так и минусы.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Отличительные особенности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Что отличает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 от других решений?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Во-первых, это продукт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а значит он следует философии, принципам и архитектуре, схожими с другими продуктами IT-гиганта. Интерфейс программы будет хорошо знаком пользователям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Во-вторых, принадлежность к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дает и другое преимущество: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 тесно связан с главными продуктами компании, такими как MS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Azure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Cloud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Service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SQL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Server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 был создан с целью расширить функциональность MS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прокачать его до нового уровня и использовать при решении задач, в которых он ранее не был задействован.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Ключевые характеристики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Есть бесплатная базовая версия, позволяющая сначала попробовать поработать с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Поддерживает множество способов импорта данных (потоковые данные, облачные сервисы, книги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сторонние приложения).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Интерактивные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с изменением данных в реальном времени.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Простое API для интеграции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 в ваши приложения.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Делиться отчетами и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дашбордами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можно несколькими разными способами.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>Поддержка нескольких платформ (Веб-, настольное или мобильное приложение).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1594">
        <w:rPr>
          <w:rFonts w:ascii="Times New Roman" w:hAnsi="Times New Roman" w:cs="Times New Roman"/>
          <w:i/>
          <w:sz w:val="28"/>
          <w:szCs w:val="28"/>
        </w:rPr>
        <w:t>Удобство использования</w:t>
      </w:r>
    </w:p>
    <w:p w:rsidR="00CC1594" w:rsidRP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lastRenderedPageBreak/>
        <w:t xml:space="preserve">Интерфейс прост и будет понятен всем, кто знаком с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(то есть почти каждому), поэтому работать с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BI обычно приятно. Множество кнопок и функций выглядят похоже на MS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 xml:space="preserve"> и другие продукты MS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</w:t>
      </w:r>
    </w:p>
    <w:p w:rsidR="00CC1594" w:rsidRDefault="00CC1594" w:rsidP="00CC15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94">
        <w:rPr>
          <w:rFonts w:ascii="Times New Roman" w:hAnsi="Times New Roman" w:cs="Times New Roman"/>
          <w:sz w:val="28"/>
          <w:szCs w:val="28"/>
        </w:rPr>
        <w:t xml:space="preserve">Визуализации же создаются старым добрым способом </w:t>
      </w:r>
      <w:proofErr w:type="spellStart"/>
      <w:r w:rsidRPr="00CC1594">
        <w:rPr>
          <w:rFonts w:ascii="Times New Roman" w:hAnsi="Times New Roman" w:cs="Times New Roman"/>
          <w:sz w:val="28"/>
          <w:szCs w:val="28"/>
        </w:rPr>
        <w:t>drag-and-drop</w:t>
      </w:r>
      <w:proofErr w:type="spellEnd"/>
      <w:r w:rsidRPr="00CC1594">
        <w:rPr>
          <w:rFonts w:ascii="Times New Roman" w:hAnsi="Times New Roman" w:cs="Times New Roman"/>
          <w:sz w:val="28"/>
          <w:szCs w:val="28"/>
        </w:rPr>
        <w:t>. Все, что вам нужно для создания какого-либо графика — нажать на необходимый элемент и перетащить его на пустое место в отчете. Тот же принцип работает и при выборе того, какие данные необходимо визуализировать — просто выделите кусок данных и поместите его на то место, где находится график.</w:t>
      </w:r>
    </w:p>
    <w:p w:rsidR="00E70A61" w:rsidRPr="00E70A61" w:rsidRDefault="00E70A61" w:rsidP="00E70A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70A61">
        <w:rPr>
          <w:rFonts w:ascii="Times New Roman" w:hAnsi="Times New Roman" w:cs="Times New Roman"/>
          <w:sz w:val="28"/>
          <w:szCs w:val="28"/>
        </w:rPr>
        <w:t>ри внедрении BI</w:t>
      </w:r>
      <w:r>
        <w:rPr>
          <w:rFonts w:ascii="Times New Roman" w:hAnsi="Times New Roman" w:cs="Times New Roman"/>
          <w:sz w:val="28"/>
          <w:szCs w:val="28"/>
        </w:rPr>
        <w:t>-систем необходимо подумать о следующем:</w:t>
      </w:r>
    </w:p>
    <w:p w:rsidR="00E70A61" w:rsidRPr="00E70A61" w:rsidRDefault="00E70A61" w:rsidP="00E70A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A61">
        <w:rPr>
          <w:rFonts w:ascii="Times New Roman" w:hAnsi="Times New Roman" w:cs="Times New Roman"/>
          <w:sz w:val="28"/>
          <w:szCs w:val="28"/>
        </w:rPr>
        <w:t>Проанализируйте источники данных, их объём и тип. Это позволит оценить необходимость разработки ETL-системы и правильно выбрать BI-инструмент.</w:t>
      </w:r>
    </w:p>
    <w:p w:rsidR="00E70A61" w:rsidRPr="00E70A61" w:rsidRDefault="00E70A61" w:rsidP="00E70A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A61">
        <w:rPr>
          <w:rFonts w:ascii="Times New Roman" w:hAnsi="Times New Roman" w:cs="Times New Roman"/>
          <w:sz w:val="28"/>
          <w:szCs w:val="28"/>
        </w:rPr>
        <w:t xml:space="preserve">Выберите BI-инструмент, подходящий вашим целям. Инструменты различаются возможностями визуализации, разнообразием источников данных, ценами и т. д. Самые известные инструменты рассмотрены в статье на </w:t>
      </w:r>
      <w:proofErr w:type="spellStart"/>
      <w:r w:rsidRPr="00E70A61">
        <w:rPr>
          <w:rFonts w:ascii="Times New Roman" w:hAnsi="Times New Roman" w:cs="Times New Roman"/>
          <w:sz w:val="28"/>
          <w:szCs w:val="28"/>
        </w:rPr>
        <w:t>Хабре</w:t>
      </w:r>
      <w:proofErr w:type="spellEnd"/>
      <w:r w:rsidRPr="00E70A61">
        <w:rPr>
          <w:rFonts w:ascii="Times New Roman" w:hAnsi="Times New Roman" w:cs="Times New Roman"/>
          <w:sz w:val="28"/>
          <w:szCs w:val="28"/>
        </w:rPr>
        <w:t xml:space="preserve">. Также проанализируйте аудиторию будущих пользователей BI-системы, подумайте над распределением прав доступа и шаблонами </w:t>
      </w:r>
      <w:proofErr w:type="spellStart"/>
      <w:r w:rsidRPr="00E70A61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E70A61">
        <w:rPr>
          <w:rFonts w:ascii="Times New Roman" w:hAnsi="Times New Roman" w:cs="Times New Roman"/>
          <w:sz w:val="28"/>
          <w:szCs w:val="28"/>
        </w:rPr>
        <w:t>.</w:t>
      </w:r>
    </w:p>
    <w:p w:rsidR="00E70A61" w:rsidRPr="00E70A61" w:rsidRDefault="00E70A61" w:rsidP="00E70A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A61">
        <w:rPr>
          <w:rFonts w:ascii="Times New Roman" w:hAnsi="Times New Roman" w:cs="Times New Roman"/>
          <w:sz w:val="28"/>
          <w:szCs w:val="28"/>
        </w:rPr>
        <w:t xml:space="preserve">Определите необходимость разработки ETL-системы. Она зависит от того, насколько сложны запросы к данным и насколько большой их объём требуется анализировать. Если объём велик, для бесперебойной работы потребуется распределять нагрузку между BI-сервером и ETL-системой. Часто предобработку и агрегацию данных делают в ETL-системе, а в BI строят </w:t>
      </w:r>
      <w:proofErr w:type="spellStart"/>
      <w:r w:rsidRPr="00E70A61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E70A61">
        <w:rPr>
          <w:rFonts w:ascii="Times New Roman" w:hAnsi="Times New Roman" w:cs="Times New Roman"/>
          <w:sz w:val="28"/>
          <w:szCs w:val="28"/>
        </w:rPr>
        <w:t>, опираясь на уже собранные таблицы. Это ускоряет работу и даёт возможность использовать агрегированные таблицы для нескольких отчётов одновременно.</w:t>
      </w:r>
    </w:p>
    <w:p w:rsidR="00E70A61" w:rsidRPr="00E70A61" w:rsidRDefault="00E70A61" w:rsidP="00E70A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A61">
        <w:rPr>
          <w:rFonts w:ascii="Times New Roman" w:hAnsi="Times New Roman" w:cs="Times New Roman"/>
          <w:sz w:val="28"/>
          <w:szCs w:val="28"/>
        </w:rPr>
        <w:t xml:space="preserve">Подумайте о правильной документации для своих </w:t>
      </w:r>
      <w:proofErr w:type="spellStart"/>
      <w:r w:rsidRPr="00E70A61">
        <w:rPr>
          <w:rFonts w:ascii="Times New Roman" w:hAnsi="Times New Roman" w:cs="Times New Roman"/>
          <w:sz w:val="28"/>
          <w:szCs w:val="28"/>
        </w:rPr>
        <w:t>дашбордов</w:t>
      </w:r>
      <w:proofErr w:type="spellEnd"/>
      <w:r w:rsidRPr="00E70A61">
        <w:rPr>
          <w:rFonts w:ascii="Times New Roman" w:hAnsi="Times New Roman" w:cs="Times New Roman"/>
          <w:sz w:val="28"/>
          <w:szCs w:val="28"/>
        </w:rPr>
        <w:t xml:space="preserve">, о том, как обучить сотрудников ими пользоваться — например, запишите </w:t>
      </w:r>
      <w:proofErr w:type="spellStart"/>
      <w:r w:rsidRPr="00E70A61">
        <w:rPr>
          <w:rFonts w:ascii="Times New Roman" w:hAnsi="Times New Roman" w:cs="Times New Roman"/>
          <w:sz w:val="28"/>
          <w:szCs w:val="28"/>
        </w:rPr>
        <w:t>видеоинструкции</w:t>
      </w:r>
      <w:proofErr w:type="spellEnd"/>
      <w:r w:rsidRPr="00E70A61">
        <w:rPr>
          <w:rFonts w:ascii="Times New Roman" w:hAnsi="Times New Roman" w:cs="Times New Roman"/>
          <w:sz w:val="28"/>
          <w:szCs w:val="28"/>
        </w:rPr>
        <w:t>.</w:t>
      </w:r>
    </w:p>
    <w:p w:rsidR="00E70A61" w:rsidRDefault="00E70A61" w:rsidP="00E70A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A61">
        <w:rPr>
          <w:rFonts w:ascii="Times New Roman" w:hAnsi="Times New Roman" w:cs="Times New Roman"/>
          <w:sz w:val="28"/>
          <w:szCs w:val="28"/>
        </w:rPr>
        <w:lastRenderedPageBreak/>
        <w:t xml:space="preserve">Если вы хотите освоить BI-системы во всех подробностях, приглашаем на курс </w:t>
      </w:r>
      <w:proofErr w:type="spellStart"/>
      <w:r w:rsidRPr="00E70A61">
        <w:rPr>
          <w:rFonts w:ascii="Times New Roman" w:hAnsi="Times New Roman" w:cs="Times New Roman"/>
          <w:sz w:val="28"/>
          <w:szCs w:val="28"/>
        </w:rPr>
        <w:t>GeekBrains</w:t>
      </w:r>
      <w:proofErr w:type="spellEnd"/>
      <w:r w:rsidRPr="00E70A61">
        <w:rPr>
          <w:rFonts w:ascii="Times New Roman" w:hAnsi="Times New Roman" w:cs="Times New Roman"/>
          <w:sz w:val="28"/>
          <w:szCs w:val="28"/>
        </w:rPr>
        <w:t>. Там подробно разбирается профессия BI-разработчика — от написания запросов к данным до построения всей инфраструктуры.</w:t>
      </w:r>
    </w:p>
    <w:p w:rsidR="00E70A61" w:rsidRPr="00E70A61" w:rsidRDefault="00E70A61" w:rsidP="00E70A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A61">
        <w:rPr>
          <w:rFonts w:ascii="Times New Roman" w:hAnsi="Times New Roman" w:cs="Times New Roman"/>
          <w:sz w:val="28"/>
          <w:szCs w:val="28"/>
        </w:rPr>
        <w:t xml:space="preserve">Часто компании не решаются внедрять BI-системы из-за сложности развёртывания инфраструктуры с нуля. Это стандартная проблема смены парадигмы. Вроде и так всё работает, отчётность получаем вовремя — и хорошо. Однако развёртывание BI-систем — это серьёзная инвестиция в будущее компании, помогающая внедрить </w:t>
      </w:r>
      <w:proofErr w:type="spellStart"/>
      <w:r w:rsidRPr="00E70A61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E70A6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70A61">
        <w:rPr>
          <w:rFonts w:ascii="Times New Roman" w:hAnsi="Times New Roman" w:cs="Times New Roman"/>
          <w:sz w:val="28"/>
          <w:szCs w:val="28"/>
        </w:rPr>
        <w:t>driven</w:t>
      </w:r>
      <w:proofErr w:type="spellEnd"/>
      <w:r w:rsidRPr="00E70A61">
        <w:rPr>
          <w:rFonts w:ascii="Times New Roman" w:hAnsi="Times New Roman" w:cs="Times New Roman"/>
          <w:sz w:val="28"/>
          <w:szCs w:val="28"/>
        </w:rPr>
        <w:t xml:space="preserve">-подход — управление, основанное на данных. Его главный принцип: решения нужно принимать, опираясь на исторические и прогнозируемые данные, а не на интуицию и личный опыт. BI-системы внедряются небыстро, </w:t>
      </w:r>
      <w:proofErr w:type="gramStart"/>
      <w:r w:rsidRPr="00E70A61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E70A61">
        <w:rPr>
          <w:rFonts w:ascii="Times New Roman" w:hAnsi="Times New Roman" w:cs="Times New Roman"/>
          <w:sz w:val="28"/>
          <w:szCs w:val="28"/>
        </w:rPr>
        <w:t xml:space="preserve"> если у всех сотрудников будет доступ к необходимым данным за любой период времени, это упростит принятие стратегически верных решений и многократно окупится.</w:t>
      </w:r>
      <w:bookmarkStart w:id="0" w:name="_GoBack"/>
      <w:bookmarkEnd w:id="0"/>
    </w:p>
    <w:sectPr w:rsidR="00E70A61" w:rsidRPr="00E70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407"/>
    <w:rsid w:val="00446576"/>
    <w:rsid w:val="00553407"/>
    <w:rsid w:val="00957E58"/>
    <w:rsid w:val="00CC1594"/>
    <w:rsid w:val="00E7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61B7C"/>
  <w15:chartTrackingRefBased/>
  <w15:docId w15:val="{26DF582C-42E9-40E8-A124-8B71881C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8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lelik</dc:creator>
  <cp:keywords/>
  <dc:description/>
  <cp:lastModifiedBy>lelik</cp:lastModifiedBy>
  <cp:revision>4</cp:revision>
  <dcterms:created xsi:type="dcterms:W3CDTF">2021-11-29T07:36:00Z</dcterms:created>
  <dcterms:modified xsi:type="dcterms:W3CDTF">2021-11-29T08:02:00Z</dcterms:modified>
</cp:coreProperties>
</file>